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71793" w14:textId="77777777" w:rsidR="00250C8F" w:rsidRPr="00CC510B" w:rsidRDefault="00250C8F" w:rsidP="00DD6C99">
      <w:pPr>
        <w:spacing w:after="120" w:line="240" w:lineRule="auto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CC510B">
        <w:rPr>
          <w:b/>
          <w:bCs/>
          <w:sz w:val="30"/>
          <w:szCs w:val="30"/>
        </w:rPr>
        <w:t xml:space="preserve">FORM </w:t>
      </w:r>
      <w:r w:rsidR="008E0A96">
        <w:rPr>
          <w:b/>
          <w:bCs/>
          <w:sz w:val="30"/>
          <w:szCs w:val="30"/>
        </w:rPr>
        <w:t>A</w:t>
      </w:r>
      <w:r w:rsidR="006B0EA1">
        <w:rPr>
          <w:b/>
          <w:bCs/>
          <w:sz w:val="30"/>
          <w:szCs w:val="30"/>
        </w:rPr>
        <w:t xml:space="preserve"> -</w:t>
      </w:r>
      <w:r w:rsidRPr="00CC510B">
        <w:rPr>
          <w:b/>
          <w:bCs/>
          <w:sz w:val="30"/>
          <w:szCs w:val="30"/>
        </w:rPr>
        <w:t xml:space="preserve"> LHD A</w:t>
      </w:r>
      <w:r w:rsidR="0020721B">
        <w:rPr>
          <w:b/>
          <w:bCs/>
          <w:sz w:val="30"/>
          <w:szCs w:val="30"/>
        </w:rPr>
        <w:t>n</w:t>
      </w:r>
      <w:r w:rsidR="002602F4">
        <w:rPr>
          <w:b/>
          <w:bCs/>
          <w:sz w:val="30"/>
          <w:szCs w:val="30"/>
        </w:rPr>
        <w:t>alysis</w:t>
      </w:r>
    </w:p>
    <w:p w14:paraId="72B03AAA" w14:textId="77777777" w:rsidR="00250C8F" w:rsidRPr="001113C8" w:rsidRDefault="00250C8F" w:rsidP="00DD6C99">
      <w:pPr>
        <w:spacing w:after="120" w:line="240" w:lineRule="auto"/>
        <w:rPr>
          <w:b/>
          <w:bCs/>
          <w:i/>
          <w:iCs/>
          <w:szCs w:val="22"/>
        </w:rPr>
      </w:pPr>
      <w:r w:rsidRPr="00631526">
        <w:rPr>
          <w:szCs w:val="22"/>
        </w:rPr>
        <w:t xml:space="preserve">Due to </w:t>
      </w:r>
      <w:r w:rsidR="00710167">
        <w:rPr>
          <w:szCs w:val="22"/>
        </w:rPr>
        <w:t xml:space="preserve">the continuing </w:t>
      </w:r>
      <w:r w:rsidR="004F2BC5">
        <w:rPr>
          <w:szCs w:val="22"/>
        </w:rPr>
        <w:t>prevalence of LHDs</w:t>
      </w:r>
      <w:r w:rsidRPr="00631526">
        <w:rPr>
          <w:szCs w:val="22"/>
        </w:rPr>
        <w:t xml:space="preserve">, States are encouraged to </w:t>
      </w:r>
      <w:r w:rsidR="00EE6998">
        <w:rPr>
          <w:szCs w:val="22"/>
        </w:rPr>
        <w:t xml:space="preserve">conduct further investigation and provide </w:t>
      </w:r>
      <w:r w:rsidRPr="00631526">
        <w:rPr>
          <w:szCs w:val="22"/>
        </w:rPr>
        <w:t xml:space="preserve">in-depth </w:t>
      </w:r>
      <w:r w:rsidR="004F2BC5" w:rsidRPr="00631526">
        <w:rPr>
          <w:szCs w:val="22"/>
        </w:rPr>
        <w:t>analys</w:t>
      </w:r>
      <w:r w:rsidR="004F2BC5">
        <w:rPr>
          <w:szCs w:val="22"/>
        </w:rPr>
        <w:t>e</w:t>
      </w:r>
      <w:r w:rsidR="004F2BC5" w:rsidRPr="00631526">
        <w:rPr>
          <w:szCs w:val="22"/>
        </w:rPr>
        <w:t xml:space="preserve">s </w:t>
      </w:r>
      <w:r w:rsidRPr="00631526">
        <w:rPr>
          <w:szCs w:val="22"/>
        </w:rPr>
        <w:t>of LHDs</w:t>
      </w:r>
      <w:r w:rsidR="000E4590">
        <w:rPr>
          <w:szCs w:val="22"/>
        </w:rPr>
        <w:t>, especially those induced by their responsible ATS units</w:t>
      </w:r>
      <w:r w:rsidRPr="00631526">
        <w:rPr>
          <w:szCs w:val="22"/>
        </w:rPr>
        <w:t xml:space="preserve">. </w:t>
      </w:r>
      <w:r w:rsidR="00AA325A" w:rsidRPr="00631526">
        <w:rPr>
          <w:szCs w:val="22"/>
        </w:rPr>
        <w:t xml:space="preserve">The purpose is not to </w:t>
      </w:r>
      <w:r w:rsidR="00B70FDD">
        <w:rPr>
          <w:szCs w:val="22"/>
        </w:rPr>
        <w:t>apportion</w:t>
      </w:r>
      <w:r w:rsidR="00AA325A" w:rsidRPr="00631526">
        <w:rPr>
          <w:szCs w:val="22"/>
        </w:rPr>
        <w:t xml:space="preserve"> blame on </w:t>
      </w:r>
      <w:r w:rsidR="00EE6998">
        <w:rPr>
          <w:szCs w:val="22"/>
        </w:rPr>
        <w:t>any</w:t>
      </w:r>
      <w:r w:rsidR="00AA325A" w:rsidRPr="00631526">
        <w:rPr>
          <w:szCs w:val="22"/>
        </w:rPr>
        <w:t xml:space="preserve"> organization</w:t>
      </w:r>
      <w:r w:rsidR="004F2BC5">
        <w:rPr>
          <w:szCs w:val="22"/>
        </w:rPr>
        <w:t>s</w:t>
      </w:r>
      <w:r w:rsidR="00AA325A" w:rsidRPr="00631526">
        <w:rPr>
          <w:szCs w:val="22"/>
        </w:rPr>
        <w:t xml:space="preserve"> but to understand </w:t>
      </w:r>
      <w:r w:rsidR="004F2BC5">
        <w:rPr>
          <w:szCs w:val="22"/>
        </w:rPr>
        <w:t>the underlying</w:t>
      </w:r>
      <w:r w:rsidR="004F2BC5" w:rsidRPr="00631526">
        <w:rPr>
          <w:szCs w:val="22"/>
        </w:rPr>
        <w:t xml:space="preserve"> </w:t>
      </w:r>
      <w:r w:rsidR="00B70FDD">
        <w:rPr>
          <w:szCs w:val="22"/>
        </w:rPr>
        <w:t xml:space="preserve">root </w:t>
      </w:r>
      <w:r w:rsidR="00AA325A" w:rsidRPr="00631526">
        <w:rPr>
          <w:szCs w:val="22"/>
        </w:rPr>
        <w:t xml:space="preserve">causes </w:t>
      </w:r>
      <w:r w:rsidR="004F2BC5">
        <w:rPr>
          <w:szCs w:val="22"/>
        </w:rPr>
        <w:t xml:space="preserve">in order to </w:t>
      </w:r>
      <w:r w:rsidR="00EE6998">
        <w:rPr>
          <w:szCs w:val="22"/>
        </w:rPr>
        <w:t>develop</w:t>
      </w:r>
      <w:r w:rsidR="004F2BC5">
        <w:rPr>
          <w:szCs w:val="22"/>
        </w:rPr>
        <w:t xml:space="preserve"> </w:t>
      </w:r>
      <w:r w:rsidR="00B70FDD">
        <w:rPr>
          <w:szCs w:val="22"/>
        </w:rPr>
        <w:t xml:space="preserve">safety </w:t>
      </w:r>
      <w:r w:rsidR="00AA325A" w:rsidRPr="00631526">
        <w:rPr>
          <w:szCs w:val="22"/>
        </w:rPr>
        <w:t>mitigations</w:t>
      </w:r>
      <w:r w:rsidR="00B70FDD">
        <w:rPr>
          <w:szCs w:val="22"/>
        </w:rPr>
        <w:t xml:space="preserve"> to prevent reoccurrence</w:t>
      </w:r>
      <w:r w:rsidR="00AA325A" w:rsidRPr="00631526">
        <w:rPr>
          <w:szCs w:val="22"/>
        </w:rPr>
        <w:t xml:space="preserve">. </w:t>
      </w:r>
      <w:r w:rsidRPr="00631526">
        <w:rPr>
          <w:szCs w:val="22"/>
        </w:rPr>
        <w:t xml:space="preserve">In case of </w:t>
      </w:r>
      <w:r w:rsidR="00EE6998">
        <w:rPr>
          <w:szCs w:val="22"/>
        </w:rPr>
        <w:t>significant occurrences (</w:t>
      </w:r>
      <w:r w:rsidR="00B70FDD">
        <w:rPr>
          <w:szCs w:val="22"/>
        </w:rPr>
        <w:t>such as</w:t>
      </w:r>
      <w:r w:rsidRPr="00631526">
        <w:rPr>
          <w:szCs w:val="22"/>
        </w:rPr>
        <w:t xml:space="preserve"> long duration LHDs), </w:t>
      </w:r>
      <w:r w:rsidR="00A32FB0">
        <w:rPr>
          <w:szCs w:val="22"/>
        </w:rPr>
        <w:t>States are encouraged</w:t>
      </w:r>
      <w:r w:rsidRPr="00631526">
        <w:rPr>
          <w:szCs w:val="22"/>
        </w:rPr>
        <w:t xml:space="preserve"> to provide </w:t>
      </w:r>
      <w:r w:rsidR="000E4590">
        <w:rPr>
          <w:szCs w:val="22"/>
        </w:rPr>
        <w:t xml:space="preserve">an </w:t>
      </w:r>
      <w:r w:rsidRPr="00631526">
        <w:rPr>
          <w:szCs w:val="22"/>
        </w:rPr>
        <w:t xml:space="preserve">analysis for each occurrence. </w:t>
      </w:r>
      <w:r w:rsidR="00A32FB0">
        <w:rPr>
          <w:szCs w:val="22"/>
        </w:rPr>
        <w:t>For</w:t>
      </w:r>
      <w:r w:rsidRPr="00631526">
        <w:rPr>
          <w:szCs w:val="22"/>
        </w:rPr>
        <w:t xml:space="preserve"> </w:t>
      </w:r>
      <w:r w:rsidR="001058A4">
        <w:rPr>
          <w:szCs w:val="22"/>
        </w:rPr>
        <w:t>other</w:t>
      </w:r>
      <w:r w:rsidRPr="00631526">
        <w:rPr>
          <w:szCs w:val="22"/>
        </w:rPr>
        <w:t xml:space="preserve"> occurrences,</w:t>
      </w:r>
      <w:r w:rsidR="00FF5BD2">
        <w:rPr>
          <w:szCs w:val="22"/>
        </w:rPr>
        <w:t xml:space="preserve"> States can </w:t>
      </w:r>
      <w:r w:rsidRPr="00631526">
        <w:rPr>
          <w:szCs w:val="22"/>
        </w:rPr>
        <w:t>provide analysis of a group of similar occurrences.</w:t>
      </w:r>
      <w:r w:rsidR="001113C8">
        <w:rPr>
          <w:szCs w:val="22"/>
        </w:rPr>
        <w:t xml:space="preserve"> </w:t>
      </w:r>
      <w:r w:rsidR="001113C8" w:rsidRPr="001113C8">
        <w:rPr>
          <w:b/>
          <w:bCs/>
          <w:i/>
          <w:iCs/>
          <w:szCs w:val="22"/>
        </w:rPr>
        <w:t>Please, return t</w:t>
      </w:r>
      <w:r w:rsidRPr="001113C8">
        <w:rPr>
          <w:b/>
          <w:bCs/>
          <w:i/>
          <w:iCs/>
          <w:szCs w:val="22"/>
        </w:rPr>
        <w:t>he filled form to maar@aerothai.co.th.</w:t>
      </w:r>
    </w:p>
    <w:p w14:paraId="6DC78AE9" w14:textId="77777777" w:rsidR="00250C8F" w:rsidRDefault="00250C8F" w:rsidP="00250C8F">
      <w:r w:rsidRPr="00BA7D00">
        <w:rPr>
          <w:b/>
          <w:bCs/>
        </w:rPr>
        <w:t xml:space="preserve">1. </w:t>
      </w:r>
      <w:r w:rsidR="001A5A94" w:rsidRPr="00703C4E">
        <w:rPr>
          <w:b/>
          <w:bCs/>
        </w:rPr>
        <w:t>Organization</w:t>
      </w:r>
      <w:r w:rsidR="001A5A94" w:rsidRPr="00703C4E">
        <w:t>:</w:t>
      </w:r>
      <w:r>
        <w:t xml:space="preserve">  </w:t>
      </w:r>
      <w:r w:rsidR="00D50280">
        <w:tab/>
      </w:r>
      <w:r w:rsidR="00D50280">
        <w:tab/>
      </w:r>
      <w:r w:rsidR="00D50280">
        <w:tab/>
      </w:r>
      <w:r w:rsidR="00D50280">
        <w:tab/>
      </w:r>
      <w:r w:rsidR="00D50280">
        <w:tab/>
      </w:r>
      <w:r w:rsidRPr="00BA7D00">
        <w:rPr>
          <w:b/>
          <w:bCs/>
        </w:rPr>
        <w:t>2. Date</w:t>
      </w:r>
      <w:r>
        <w:t xml:space="preserve"> </w:t>
      </w:r>
      <w:r w:rsidR="001A5A94" w:rsidRPr="00703C4E">
        <w:rPr>
          <w:b/>
          <w:bCs/>
        </w:rPr>
        <w:t>of Analysis</w:t>
      </w:r>
      <w:r>
        <w:t xml:space="preserve">:     </w:t>
      </w:r>
    </w:p>
    <w:p w14:paraId="1B28EFED" w14:textId="77777777" w:rsidR="00250C8F" w:rsidRDefault="007F1277" w:rsidP="007F1277">
      <w:r>
        <w:rPr>
          <w:b/>
          <w:bCs/>
        </w:rPr>
        <w:t xml:space="preserve">3. </w:t>
      </w:r>
      <w:r w:rsidR="00250C8F" w:rsidRPr="00BA7D00">
        <w:rPr>
          <w:b/>
          <w:bCs/>
        </w:rPr>
        <w:t xml:space="preserve">If it is a single occurrence - Please provide occurrence date, </w:t>
      </w:r>
      <w:r w:rsidR="00250C8F" w:rsidRPr="00E12D7F">
        <w:rPr>
          <w:b/>
          <w:bCs/>
        </w:rPr>
        <w:t>call</w:t>
      </w:r>
      <w:r w:rsidR="00B70FDD">
        <w:rPr>
          <w:b/>
          <w:bCs/>
        </w:rPr>
        <w:t xml:space="preserve"> </w:t>
      </w:r>
      <w:r w:rsidR="00250C8F" w:rsidRPr="00E12D7F">
        <w:rPr>
          <w:b/>
          <w:bCs/>
        </w:rPr>
        <w:t>sign</w:t>
      </w:r>
      <w:r w:rsidR="00E43213">
        <w:rPr>
          <w:b/>
          <w:bCs/>
        </w:rPr>
        <w:t>*</w:t>
      </w:r>
      <w:r w:rsidR="00710167">
        <w:rPr>
          <w:b/>
          <w:bCs/>
        </w:rPr>
        <w:t>,</w:t>
      </w:r>
      <w:r w:rsidR="00250C8F" w:rsidRPr="00BA7D00">
        <w:rPr>
          <w:b/>
          <w:bCs/>
        </w:rPr>
        <w:t xml:space="preserve"> and </w:t>
      </w:r>
      <w:r w:rsidR="001A5A94" w:rsidRPr="00BA7D00">
        <w:rPr>
          <w:b/>
          <w:bCs/>
        </w:rPr>
        <w:t>location</w:t>
      </w:r>
      <w:r w:rsidR="001A5A94">
        <w:t>:</w:t>
      </w:r>
    </w:p>
    <w:p w14:paraId="0C892481" w14:textId="77777777" w:rsidR="007F1277" w:rsidRPr="007F1277" w:rsidRDefault="007F1277" w:rsidP="007F1277">
      <w:pPr>
        <w:rPr>
          <w:b/>
          <w:bCs/>
        </w:rPr>
      </w:pPr>
    </w:p>
    <w:p w14:paraId="044A0E55" w14:textId="77777777" w:rsidR="00250C8F" w:rsidRDefault="007F1277" w:rsidP="00250C8F">
      <w:r w:rsidRPr="007F1277">
        <w:rPr>
          <w:b/>
          <w:bCs/>
        </w:rPr>
        <w:t>4.</w:t>
      </w:r>
      <w:r w:rsidR="002565F2">
        <w:rPr>
          <w:b/>
          <w:bCs/>
        </w:rPr>
        <w:t xml:space="preserve"> </w:t>
      </w:r>
      <w:r w:rsidR="00250C8F" w:rsidRPr="00BA7D00">
        <w:rPr>
          <w:b/>
          <w:bCs/>
        </w:rPr>
        <w:t xml:space="preserve">If it is a group of occurrences – Please describe the </w:t>
      </w:r>
      <w:r w:rsidR="001A5A94">
        <w:rPr>
          <w:b/>
          <w:bCs/>
        </w:rPr>
        <w:t xml:space="preserve">nature of </w:t>
      </w:r>
      <w:r w:rsidR="001A5A94" w:rsidRPr="00BA7D00">
        <w:rPr>
          <w:b/>
          <w:bCs/>
        </w:rPr>
        <w:t>occurrences</w:t>
      </w:r>
      <w:r w:rsidR="001A5A94">
        <w:t>:</w:t>
      </w:r>
    </w:p>
    <w:p w14:paraId="28147F77" w14:textId="77777777" w:rsidR="007F1277" w:rsidRDefault="007F1277" w:rsidP="00250C8F"/>
    <w:p w14:paraId="356AAEA1" w14:textId="77777777" w:rsidR="007F245A" w:rsidRPr="00E03EB9" w:rsidRDefault="00BD74C0" w:rsidP="00250C8F">
      <w:pPr>
        <w:rPr>
          <w:b/>
          <w:bCs/>
        </w:rPr>
      </w:pPr>
      <w:r>
        <w:rPr>
          <w:b/>
          <w:bCs/>
        </w:rPr>
        <w:t xml:space="preserve">5. </w:t>
      </w:r>
      <w:r w:rsidR="001A5A94" w:rsidRPr="00E03EB9">
        <w:rPr>
          <w:b/>
          <w:bCs/>
        </w:rPr>
        <w:t>Details</w:t>
      </w:r>
      <w:r>
        <w:rPr>
          <w:b/>
          <w:bCs/>
        </w:rPr>
        <w:t xml:space="preserve"> of the analysis</w:t>
      </w:r>
      <w:r w:rsidR="001A5A94" w:rsidRPr="00E03EB9">
        <w:rPr>
          <w:b/>
          <w:bCs/>
        </w:rPr>
        <w:t>:</w:t>
      </w:r>
      <w:r w:rsidR="001F6808">
        <w:rPr>
          <w:b/>
          <w:bCs/>
        </w:rPr>
        <w:t xml:space="preserve"> Please provide detailed description of the following</w:t>
      </w:r>
      <w:r w:rsidR="00074F79">
        <w:rPr>
          <w:b/>
          <w:bCs/>
        </w:rPr>
        <w:t>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5220"/>
      </w:tblGrid>
      <w:tr w:rsidR="007F245A" w14:paraId="791F20B8" w14:textId="77777777" w:rsidTr="00074F79">
        <w:trPr>
          <w:trHeight w:val="332"/>
          <w:jc w:val="center"/>
        </w:trPr>
        <w:tc>
          <w:tcPr>
            <w:tcW w:w="10188" w:type="dxa"/>
            <w:gridSpan w:val="2"/>
            <w:shd w:val="clear" w:color="auto" w:fill="000000" w:themeFill="text1"/>
          </w:tcPr>
          <w:p w14:paraId="58BA2B61" w14:textId="77777777" w:rsidR="007F245A" w:rsidRPr="00857CE8" w:rsidRDefault="007F245A" w:rsidP="00857CE8">
            <w:pPr>
              <w:tabs>
                <w:tab w:val="left" w:pos="2985"/>
              </w:tabs>
              <w:rPr>
                <w:b/>
                <w:bCs/>
                <w:color w:val="FFFFFF" w:themeColor="background1"/>
                <w:sz w:val="28"/>
              </w:rPr>
            </w:pPr>
            <w:r w:rsidRPr="00857CE8">
              <w:rPr>
                <w:b/>
                <w:bCs/>
                <w:color w:val="FFFFFF" w:themeColor="background1"/>
                <w:sz w:val="28"/>
              </w:rPr>
              <w:t>Description of Occurrence(s)</w:t>
            </w:r>
            <w:r w:rsidR="00857CE8" w:rsidRPr="00857CE8">
              <w:rPr>
                <w:b/>
                <w:bCs/>
                <w:color w:val="FFFFFF" w:themeColor="background1"/>
                <w:sz w:val="28"/>
              </w:rPr>
              <w:tab/>
            </w:r>
          </w:p>
        </w:tc>
      </w:tr>
      <w:tr w:rsidR="00857CE8" w14:paraId="2E398CFD" w14:textId="77777777" w:rsidTr="00074F79">
        <w:trPr>
          <w:trHeight w:val="70"/>
          <w:jc w:val="center"/>
        </w:trPr>
        <w:tc>
          <w:tcPr>
            <w:tcW w:w="10188" w:type="dxa"/>
            <w:gridSpan w:val="2"/>
            <w:shd w:val="clear" w:color="auto" w:fill="FFFFFF" w:themeFill="background1"/>
          </w:tcPr>
          <w:p w14:paraId="3A37360B" w14:textId="77777777" w:rsidR="00857CE8" w:rsidRDefault="00857CE8" w:rsidP="007F245A">
            <w:pPr>
              <w:rPr>
                <w:b/>
                <w:bCs/>
              </w:rPr>
            </w:pPr>
          </w:p>
          <w:p w14:paraId="73211FEE" w14:textId="77777777" w:rsidR="000E4590" w:rsidRDefault="000E4590" w:rsidP="007F245A">
            <w:pPr>
              <w:rPr>
                <w:b/>
                <w:bCs/>
              </w:rPr>
            </w:pPr>
          </w:p>
          <w:p w14:paraId="58D2E8CB" w14:textId="77777777" w:rsidR="00B85BA7" w:rsidRPr="00BA7D00" w:rsidRDefault="00B85BA7" w:rsidP="007F245A">
            <w:pPr>
              <w:rPr>
                <w:b/>
                <w:bCs/>
              </w:rPr>
            </w:pPr>
          </w:p>
        </w:tc>
      </w:tr>
      <w:tr w:rsidR="00B92E30" w14:paraId="5E046513" w14:textId="77777777" w:rsidTr="00074F79">
        <w:trPr>
          <w:trHeight w:val="70"/>
          <w:jc w:val="center"/>
        </w:trPr>
        <w:tc>
          <w:tcPr>
            <w:tcW w:w="10188" w:type="dxa"/>
            <w:gridSpan w:val="2"/>
            <w:shd w:val="clear" w:color="auto" w:fill="000000" w:themeFill="text1"/>
          </w:tcPr>
          <w:p w14:paraId="70E28632" w14:textId="77777777" w:rsidR="00857CE8" w:rsidRPr="00857CE8" w:rsidRDefault="00857CE8" w:rsidP="00857CE8">
            <w:pPr>
              <w:tabs>
                <w:tab w:val="left" w:pos="1605"/>
              </w:tabs>
              <w:rPr>
                <w:b/>
                <w:bCs/>
                <w:sz w:val="28"/>
              </w:rPr>
            </w:pPr>
            <w:r w:rsidRPr="00857CE8">
              <w:rPr>
                <w:b/>
                <w:bCs/>
                <w:sz w:val="28"/>
              </w:rPr>
              <w:t xml:space="preserve">Contributing Factors and Mitigations </w:t>
            </w:r>
          </w:p>
          <w:p w14:paraId="3D432686" w14:textId="77777777" w:rsidR="00D50280" w:rsidRDefault="00D50280" w:rsidP="00857CE8">
            <w:pPr>
              <w:tabs>
                <w:tab w:val="left" w:pos="1605"/>
              </w:tabs>
            </w:pPr>
            <w:r w:rsidRPr="00631526">
              <w:rPr>
                <w:b/>
                <w:bCs/>
              </w:rPr>
              <w:t>-</w:t>
            </w:r>
            <w:r w:rsidR="00773DB9">
              <w:rPr>
                <w:b/>
                <w:bCs/>
              </w:rPr>
              <w:t>Contributing f</w:t>
            </w:r>
            <w:r w:rsidR="00631526" w:rsidRPr="00CC510B">
              <w:rPr>
                <w:b/>
                <w:bCs/>
              </w:rPr>
              <w:t>actors</w:t>
            </w:r>
            <w:r w:rsidR="00773DB9">
              <w:rPr>
                <w:b/>
                <w:bCs/>
              </w:rPr>
              <w:t>/c</w:t>
            </w:r>
            <w:r w:rsidR="00F2772E">
              <w:rPr>
                <w:b/>
                <w:bCs/>
              </w:rPr>
              <w:t>auses</w:t>
            </w:r>
            <w:r w:rsidR="00631526">
              <w:t xml:space="preserve">: </w:t>
            </w:r>
            <w:r w:rsidR="00857CE8">
              <w:t>Please</w:t>
            </w:r>
            <w:r w:rsidR="00857CE8" w:rsidRPr="00631526">
              <w:t xml:space="preserve"> describe</w:t>
            </w:r>
            <w:r w:rsidR="00857CE8" w:rsidRPr="00631526">
              <w:rPr>
                <w:b/>
                <w:bCs/>
                <w:i/>
                <w:iCs/>
                <w:u w:val="single"/>
              </w:rPr>
              <w:t xml:space="preserve"> all</w:t>
            </w:r>
            <w:r w:rsidR="00631526" w:rsidRPr="00631526">
              <w:t xml:space="preserve"> </w:t>
            </w:r>
            <w:r w:rsidR="00857CE8" w:rsidRPr="00631526">
              <w:t>factors</w:t>
            </w:r>
            <w:r w:rsidR="00857CE8">
              <w:rPr>
                <w:rFonts w:hint="cs"/>
                <w:cs/>
              </w:rPr>
              <w:t xml:space="preserve"> </w:t>
            </w:r>
            <w:r w:rsidR="00857CE8" w:rsidRPr="00E12D7F">
              <w:t>leading to such</w:t>
            </w:r>
            <w:r w:rsidR="00857CE8">
              <w:t xml:space="preserve"> occurrenc</w:t>
            </w:r>
            <w:r>
              <w:t>e(s)</w:t>
            </w:r>
          </w:p>
          <w:p w14:paraId="5429ADFB" w14:textId="77777777" w:rsidR="00B92E30" w:rsidRPr="00BA7D00" w:rsidRDefault="00D50280" w:rsidP="00773DB9">
            <w:pPr>
              <w:tabs>
                <w:tab w:val="left" w:pos="1605"/>
              </w:tabs>
              <w:rPr>
                <w:b/>
                <w:bCs/>
              </w:rPr>
            </w:pPr>
            <w:r>
              <w:t>-</w:t>
            </w:r>
            <w:r w:rsidR="00367C36">
              <w:rPr>
                <w:b/>
                <w:bCs/>
              </w:rPr>
              <w:t>Mitigations/</w:t>
            </w:r>
            <w:r w:rsidR="00773DB9">
              <w:rPr>
                <w:b/>
                <w:bCs/>
              </w:rPr>
              <w:t>c</w:t>
            </w:r>
            <w:r w:rsidR="00367C36">
              <w:rPr>
                <w:b/>
                <w:bCs/>
              </w:rPr>
              <w:t>ontrols/</w:t>
            </w:r>
            <w:r w:rsidR="00773DB9">
              <w:rPr>
                <w:b/>
                <w:bCs/>
              </w:rPr>
              <w:t>b</w:t>
            </w:r>
            <w:r w:rsidR="00631526">
              <w:rPr>
                <w:b/>
                <w:bCs/>
              </w:rPr>
              <w:t>arriers</w:t>
            </w:r>
            <w:r w:rsidR="00631526">
              <w:t xml:space="preserve">: </w:t>
            </w:r>
            <w:r>
              <w:t xml:space="preserve">Please describe any </w:t>
            </w:r>
            <w:r w:rsidR="000E4590">
              <w:t>measure</w:t>
            </w:r>
            <w:r>
              <w:t xml:space="preserve"> which could be used to </w:t>
            </w:r>
            <w:r w:rsidRPr="005B59D4">
              <w:rPr>
                <w:u w:val="single"/>
              </w:rPr>
              <w:t>prevent</w:t>
            </w:r>
            <w:r w:rsidR="0062068B">
              <w:t>/</w:t>
            </w:r>
            <w:r w:rsidRPr="005B59D4">
              <w:rPr>
                <w:u w:val="single"/>
              </w:rPr>
              <w:t>detect</w:t>
            </w:r>
            <w:r w:rsidR="000E4590" w:rsidRPr="000E4590">
              <w:t xml:space="preserve"> </w:t>
            </w:r>
            <w:r>
              <w:t>LHD</w:t>
            </w:r>
            <w:r w:rsidR="000E4590">
              <w:t xml:space="preserve"> occurrence(</w:t>
            </w:r>
            <w:r>
              <w:t>s</w:t>
            </w:r>
            <w:r w:rsidR="000E4590">
              <w:t>),</w:t>
            </w:r>
            <w:r>
              <w:t xml:space="preserve"> </w:t>
            </w:r>
            <w:r w:rsidRPr="005B59D4">
              <w:t xml:space="preserve">or </w:t>
            </w:r>
            <w:r w:rsidRPr="005B59D4">
              <w:rPr>
                <w:u w:val="single"/>
              </w:rPr>
              <w:t>reduce</w:t>
            </w:r>
            <w:r>
              <w:t xml:space="preserve"> their duration.</w:t>
            </w:r>
            <w:r w:rsidR="000E4590">
              <w:t xml:space="preserve"> Also, p</w:t>
            </w:r>
            <w:r w:rsidR="00631526">
              <w:t xml:space="preserve">lease describe existing barriers which could be improved. </w:t>
            </w:r>
          </w:p>
        </w:tc>
      </w:tr>
      <w:tr w:rsidR="007F245A" w14:paraId="34100ADD" w14:textId="77777777" w:rsidTr="00074F79">
        <w:trPr>
          <w:jc w:val="center"/>
        </w:trPr>
        <w:tc>
          <w:tcPr>
            <w:tcW w:w="10188" w:type="dxa"/>
            <w:gridSpan w:val="2"/>
            <w:shd w:val="clear" w:color="auto" w:fill="BFBFBF" w:themeFill="background1" w:themeFillShade="BF"/>
          </w:tcPr>
          <w:p w14:paraId="69A68382" w14:textId="77777777" w:rsidR="007F245A" w:rsidRPr="007F245A" w:rsidRDefault="007F245A" w:rsidP="00250C8F">
            <w:r>
              <w:rPr>
                <w:b/>
                <w:bCs/>
              </w:rPr>
              <w:t xml:space="preserve">Procedures/LOAs </w:t>
            </w:r>
            <w:r>
              <w:t>–</w:t>
            </w:r>
            <w:r w:rsidRPr="00703C4E">
              <w:t>which could be non-existent, inappropriate, not strictly adhered to, or needed</w:t>
            </w:r>
            <w:r w:rsidR="00CC510B">
              <w:t xml:space="preserve"> review</w:t>
            </w:r>
          </w:p>
        </w:tc>
      </w:tr>
      <w:tr w:rsidR="007F245A" w14:paraId="7471E344" w14:textId="77777777" w:rsidTr="00074F79">
        <w:trPr>
          <w:jc w:val="center"/>
        </w:trPr>
        <w:tc>
          <w:tcPr>
            <w:tcW w:w="4968" w:type="dxa"/>
          </w:tcPr>
          <w:p w14:paraId="667D84B1" w14:textId="77777777" w:rsidR="007F245A" w:rsidRPr="00CC510B" w:rsidRDefault="00B92E30" w:rsidP="00857CE8">
            <w:pPr>
              <w:jc w:val="center"/>
              <w:rPr>
                <w:b/>
                <w:bCs/>
              </w:rPr>
            </w:pPr>
            <w:r w:rsidRPr="00CC510B">
              <w:rPr>
                <w:b/>
                <w:bCs/>
              </w:rPr>
              <w:t>C</w:t>
            </w:r>
            <w:r w:rsidR="00773DB9">
              <w:rPr>
                <w:b/>
                <w:bCs/>
              </w:rPr>
              <w:t>ontributing f</w:t>
            </w:r>
            <w:r w:rsidR="00857CE8" w:rsidRPr="00CC510B">
              <w:rPr>
                <w:b/>
                <w:bCs/>
              </w:rPr>
              <w:t>actors</w:t>
            </w:r>
            <w:r w:rsidR="00773DB9">
              <w:rPr>
                <w:b/>
                <w:bCs/>
              </w:rPr>
              <w:t>/c</w:t>
            </w:r>
            <w:r w:rsidR="00F2772E">
              <w:rPr>
                <w:b/>
                <w:bCs/>
              </w:rPr>
              <w:t>auses</w:t>
            </w:r>
          </w:p>
        </w:tc>
        <w:tc>
          <w:tcPr>
            <w:tcW w:w="5220" w:type="dxa"/>
          </w:tcPr>
          <w:p w14:paraId="78587448" w14:textId="77777777" w:rsidR="007F245A" w:rsidRDefault="00773DB9" w:rsidP="00CC5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Mitigations/controls/b</w:t>
            </w:r>
            <w:r w:rsidR="00CC510B">
              <w:rPr>
                <w:b/>
                <w:bCs/>
              </w:rPr>
              <w:t>arriers</w:t>
            </w:r>
          </w:p>
        </w:tc>
      </w:tr>
      <w:tr w:rsidR="007F245A" w14:paraId="6A9DAF26" w14:textId="77777777" w:rsidTr="00074F79">
        <w:trPr>
          <w:jc w:val="center"/>
        </w:trPr>
        <w:tc>
          <w:tcPr>
            <w:tcW w:w="4968" w:type="dxa"/>
          </w:tcPr>
          <w:p w14:paraId="5028A44F" w14:textId="77777777" w:rsidR="007F245A" w:rsidRDefault="007F245A" w:rsidP="00250C8F">
            <w:pPr>
              <w:rPr>
                <w:b/>
                <w:bCs/>
              </w:rPr>
            </w:pPr>
          </w:p>
        </w:tc>
        <w:tc>
          <w:tcPr>
            <w:tcW w:w="5220" w:type="dxa"/>
          </w:tcPr>
          <w:p w14:paraId="4234473C" w14:textId="77777777" w:rsidR="007F245A" w:rsidRDefault="007F245A" w:rsidP="00250C8F">
            <w:pPr>
              <w:rPr>
                <w:b/>
                <w:bCs/>
              </w:rPr>
            </w:pPr>
          </w:p>
        </w:tc>
      </w:tr>
      <w:tr w:rsidR="007F245A" w14:paraId="697212A5" w14:textId="77777777" w:rsidTr="00074F79">
        <w:trPr>
          <w:jc w:val="center"/>
        </w:trPr>
        <w:tc>
          <w:tcPr>
            <w:tcW w:w="4968" w:type="dxa"/>
          </w:tcPr>
          <w:p w14:paraId="3E55234A" w14:textId="77777777" w:rsidR="007F245A" w:rsidRDefault="007F245A" w:rsidP="00250C8F">
            <w:pPr>
              <w:rPr>
                <w:b/>
                <w:bCs/>
              </w:rPr>
            </w:pPr>
          </w:p>
        </w:tc>
        <w:tc>
          <w:tcPr>
            <w:tcW w:w="5220" w:type="dxa"/>
          </w:tcPr>
          <w:p w14:paraId="6337A998" w14:textId="77777777" w:rsidR="007F245A" w:rsidRDefault="007F245A" w:rsidP="00250C8F">
            <w:pPr>
              <w:rPr>
                <w:b/>
                <w:bCs/>
              </w:rPr>
            </w:pPr>
          </w:p>
        </w:tc>
      </w:tr>
      <w:tr w:rsidR="00CC510B" w14:paraId="5694B3F5" w14:textId="77777777" w:rsidTr="00074F79">
        <w:trPr>
          <w:jc w:val="center"/>
        </w:trPr>
        <w:tc>
          <w:tcPr>
            <w:tcW w:w="4968" w:type="dxa"/>
          </w:tcPr>
          <w:p w14:paraId="58422965" w14:textId="77777777" w:rsidR="00CC510B" w:rsidRDefault="00CC510B" w:rsidP="00250C8F">
            <w:pPr>
              <w:rPr>
                <w:b/>
                <w:bCs/>
              </w:rPr>
            </w:pPr>
          </w:p>
        </w:tc>
        <w:tc>
          <w:tcPr>
            <w:tcW w:w="5220" w:type="dxa"/>
          </w:tcPr>
          <w:p w14:paraId="7D3ADF47" w14:textId="77777777" w:rsidR="00CC510B" w:rsidRDefault="00CC510B" w:rsidP="00250C8F">
            <w:pPr>
              <w:rPr>
                <w:b/>
                <w:bCs/>
              </w:rPr>
            </w:pPr>
          </w:p>
        </w:tc>
      </w:tr>
      <w:tr w:rsidR="00CC510B" w14:paraId="28AC7D2D" w14:textId="77777777" w:rsidTr="00074F79">
        <w:trPr>
          <w:jc w:val="center"/>
        </w:trPr>
        <w:tc>
          <w:tcPr>
            <w:tcW w:w="10188" w:type="dxa"/>
            <w:gridSpan w:val="2"/>
            <w:shd w:val="clear" w:color="auto" w:fill="BFBFBF" w:themeFill="background1" w:themeFillShade="BF"/>
          </w:tcPr>
          <w:p w14:paraId="21C89FF0" w14:textId="77777777" w:rsidR="00CC510B" w:rsidRPr="00CC510B" w:rsidRDefault="00CC510B" w:rsidP="00074F79">
            <w:r>
              <w:rPr>
                <w:b/>
                <w:bCs/>
              </w:rPr>
              <w:t xml:space="preserve">Human Factor Issues </w:t>
            </w:r>
            <w:r>
              <w:t>–ex. fatigue, workload, competency, English proficiency, teamwork, situational awareness</w:t>
            </w:r>
          </w:p>
        </w:tc>
      </w:tr>
      <w:tr w:rsidR="00CC510B" w14:paraId="5D0B09E4" w14:textId="77777777" w:rsidTr="00074F79">
        <w:trPr>
          <w:jc w:val="center"/>
        </w:trPr>
        <w:tc>
          <w:tcPr>
            <w:tcW w:w="4968" w:type="dxa"/>
          </w:tcPr>
          <w:p w14:paraId="7C4AE9A8" w14:textId="77777777" w:rsidR="00CC510B" w:rsidRPr="00CC510B" w:rsidRDefault="00773DB9" w:rsidP="00CC5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Contributing f</w:t>
            </w:r>
            <w:r w:rsidR="00F2772E" w:rsidRPr="00CC510B">
              <w:rPr>
                <w:b/>
                <w:bCs/>
              </w:rPr>
              <w:t>actors</w:t>
            </w:r>
            <w:r>
              <w:rPr>
                <w:b/>
                <w:bCs/>
              </w:rPr>
              <w:t>/c</w:t>
            </w:r>
            <w:r w:rsidR="00F2772E">
              <w:rPr>
                <w:b/>
                <w:bCs/>
              </w:rPr>
              <w:t>auses</w:t>
            </w:r>
          </w:p>
        </w:tc>
        <w:tc>
          <w:tcPr>
            <w:tcW w:w="5220" w:type="dxa"/>
          </w:tcPr>
          <w:p w14:paraId="60F2C8B7" w14:textId="77777777" w:rsidR="00CC510B" w:rsidRDefault="00CC510B" w:rsidP="00773D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Mitigations/</w:t>
            </w:r>
            <w:r w:rsidR="00773DB9">
              <w:rPr>
                <w:b/>
                <w:bCs/>
              </w:rPr>
              <w:t>c</w:t>
            </w:r>
            <w:r>
              <w:rPr>
                <w:b/>
                <w:bCs/>
              </w:rPr>
              <w:t>ontrols/</w:t>
            </w:r>
            <w:r w:rsidR="00773DB9">
              <w:rPr>
                <w:b/>
                <w:bCs/>
              </w:rPr>
              <w:t>b</w:t>
            </w:r>
            <w:r>
              <w:rPr>
                <w:b/>
                <w:bCs/>
              </w:rPr>
              <w:t>arriers</w:t>
            </w:r>
          </w:p>
        </w:tc>
      </w:tr>
      <w:tr w:rsidR="00CC510B" w14:paraId="34DD3DD2" w14:textId="77777777" w:rsidTr="00074F79">
        <w:trPr>
          <w:jc w:val="center"/>
        </w:trPr>
        <w:tc>
          <w:tcPr>
            <w:tcW w:w="4968" w:type="dxa"/>
          </w:tcPr>
          <w:p w14:paraId="0B8761DF" w14:textId="77777777" w:rsidR="00CC510B" w:rsidRDefault="00CC510B" w:rsidP="00CC510B">
            <w:pPr>
              <w:rPr>
                <w:b/>
                <w:bCs/>
              </w:rPr>
            </w:pPr>
          </w:p>
        </w:tc>
        <w:tc>
          <w:tcPr>
            <w:tcW w:w="5220" w:type="dxa"/>
          </w:tcPr>
          <w:p w14:paraId="63C26D05" w14:textId="77777777" w:rsidR="00CC510B" w:rsidRDefault="00CC510B" w:rsidP="00CC510B">
            <w:pPr>
              <w:rPr>
                <w:b/>
                <w:bCs/>
              </w:rPr>
            </w:pPr>
          </w:p>
        </w:tc>
      </w:tr>
      <w:tr w:rsidR="00CC510B" w14:paraId="39F52718" w14:textId="77777777" w:rsidTr="00074F79">
        <w:trPr>
          <w:jc w:val="center"/>
        </w:trPr>
        <w:tc>
          <w:tcPr>
            <w:tcW w:w="4968" w:type="dxa"/>
          </w:tcPr>
          <w:p w14:paraId="2699756F" w14:textId="77777777" w:rsidR="00CC510B" w:rsidRDefault="00CC510B" w:rsidP="00CC510B">
            <w:pPr>
              <w:rPr>
                <w:b/>
                <w:bCs/>
              </w:rPr>
            </w:pPr>
          </w:p>
        </w:tc>
        <w:tc>
          <w:tcPr>
            <w:tcW w:w="5220" w:type="dxa"/>
          </w:tcPr>
          <w:p w14:paraId="683AFC7D" w14:textId="77777777" w:rsidR="00CC510B" w:rsidRDefault="00CC510B" w:rsidP="00CC510B">
            <w:pPr>
              <w:rPr>
                <w:b/>
                <w:bCs/>
              </w:rPr>
            </w:pPr>
          </w:p>
        </w:tc>
      </w:tr>
      <w:tr w:rsidR="00CC510B" w14:paraId="62F151AA" w14:textId="77777777" w:rsidTr="00074F79">
        <w:trPr>
          <w:jc w:val="center"/>
        </w:trPr>
        <w:tc>
          <w:tcPr>
            <w:tcW w:w="4968" w:type="dxa"/>
          </w:tcPr>
          <w:p w14:paraId="0CE99BD6" w14:textId="77777777" w:rsidR="00CC510B" w:rsidRDefault="00CC510B" w:rsidP="00CC510B">
            <w:pPr>
              <w:rPr>
                <w:b/>
                <w:bCs/>
              </w:rPr>
            </w:pPr>
          </w:p>
        </w:tc>
        <w:tc>
          <w:tcPr>
            <w:tcW w:w="5220" w:type="dxa"/>
          </w:tcPr>
          <w:p w14:paraId="790C2B98" w14:textId="77777777" w:rsidR="00CC510B" w:rsidRDefault="00CC510B" w:rsidP="00CC510B">
            <w:pPr>
              <w:rPr>
                <w:b/>
                <w:bCs/>
              </w:rPr>
            </w:pPr>
          </w:p>
        </w:tc>
      </w:tr>
      <w:tr w:rsidR="00CC510B" w14:paraId="7264DFB2" w14:textId="77777777" w:rsidTr="00074F79">
        <w:trPr>
          <w:jc w:val="center"/>
        </w:trPr>
        <w:tc>
          <w:tcPr>
            <w:tcW w:w="10188" w:type="dxa"/>
            <w:gridSpan w:val="2"/>
            <w:shd w:val="clear" w:color="auto" w:fill="BFBFBF" w:themeFill="background1" w:themeFillShade="BF"/>
          </w:tcPr>
          <w:p w14:paraId="5ED6D2E1" w14:textId="77777777" w:rsidR="00CC510B" w:rsidRPr="00CC510B" w:rsidRDefault="00CC510B" w:rsidP="00CC510B">
            <w:r>
              <w:rPr>
                <w:b/>
                <w:bCs/>
              </w:rPr>
              <w:t xml:space="preserve">Systems/Equipment </w:t>
            </w:r>
            <w:r>
              <w:t>–ex. equipment failures, unserviceability, usability, reliability, poor design</w:t>
            </w:r>
          </w:p>
        </w:tc>
      </w:tr>
      <w:tr w:rsidR="00CC510B" w14:paraId="7E154083" w14:textId="77777777" w:rsidTr="00074F79">
        <w:trPr>
          <w:jc w:val="center"/>
        </w:trPr>
        <w:tc>
          <w:tcPr>
            <w:tcW w:w="4968" w:type="dxa"/>
          </w:tcPr>
          <w:p w14:paraId="22E6A754" w14:textId="77777777" w:rsidR="00CC510B" w:rsidRPr="00CC510B" w:rsidRDefault="00773DB9" w:rsidP="00CC5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Contributing f</w:t>
            </w:r>
            <w:r w:rsidR="00F2772E" w:rsidRPr="00CC510B">
              <w:rPr>
                <w:b/>
                <w:bCs/>
              </w:rPr>
              <w:t>actors</w:t>
            </w:r>
            <w:r>
              <w:rPr>
                <w:b/>
                <w:bCs/>
              </w:rPr>
              <w:t>/c</w:t>
            </w:r>
            <w:r w:rsidR="00F2772E">
              <w:rPr>
                <w:b/>
                <w:bCs/>
              </w:rPr>
              <w:t>auses</w:t>
            </w:r>
          </w:p>
        </w:tc>
        <w:tc>
          <w:tcPr>
            <w:tcW w:w="5220" w:type="dxa"/>
          </w:tcPr>
          <w:p w14:paraId="05ADF824" w14:textId="77777777" w:rsidR="00CC510B" w:rsidRDefault="00CC510B" w:rsidP="00773D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Mitigations/</w:t>
            </w:r>
            <w:r w:rsidR="00773DB9">
              <w:rPr>
                <w:b/>
                <w:bCs/>
              </w:rPr>
              <w:t>c</w:t>
            </w:r>
            <w:r>
              <w:rPr>
                <w:b/>
                <w:bCs/>
              </w:rPr>
              <w:t>ontrols/</w:t>
            </w:r>
            <w:r w:rsidR="00773DB9">
              <w:rPr>
                <w:b/>
                <w:bCs/>
              </w:rPr>
              <w:t>b</w:t>
            </w:r>
            <w:r>
              <w:rPr>
                <w:b/>
                <w:bCs/>
              </w:rPr>
              <w:t>arriers</w:t>
            </w:r>
          </w:p>
        </w:tc>
      </w:tr>
      <w:tr w:rsidR="00CC510B" w14:paraId="4611B96F" w14:textId="77777777" w:rsidTr="00074F79">
        <w:trPr>
          <w:jc w:val="center"/>
        </w:trPr>
        <w:tc>
          <w:tcPr>
            <w:tcW w:w="4968" w:type="dxa"/>
          </w:tcPr>
          <w:p w14:paraId="1058CDB7" w14:textId="77777777" w:rsidR="00CC510B" w:rsidRDefault="00CC510B" w:rsidP="00CC510B">
            <w:pPr>
              <w:rPr>
                <w:b/>
                <w:bCs/>
              </w:rPr>
            </w:pPr>
          </w:p>
        </w:tc>
        <w:tc>
          <w:tcPr>
            <w:tcW w:w="5220" w:type="dxa"/>
          </w:tcPr>
          <w:p w14:paraId="39D89D27" w14:textId="77777777" w:rsidR="00CC510B" w:rsidRDefault="00CC510B" w:rsidP="00CC510B">
            <w:pPr>
              <w:rPr>
                <w:b/>
                <w:bCs/>
              </w:rPr>
            </w:pPr>
          </w:p>
        </w:tc>
      </w:tr>
      <w:tr w:rsidR="00CC510B" w14:paraId="0402DE63" w14:textId="77777777" w:rsidTr="00074F79">
        <w:trPr>
          <w:jc w:val="center"/>
        </w:trPr>
        <w:tc>
          <w:tcPr>
            <w:tcW w:w="4968" w:type="dxa"/>
          </w:tcPr>
          <w:p w14:paraId="3103B01E" w14:textId="77777777" w:rsidR="00CC510B" w:rsidRDefault="00CC510B" w:rsidP="00CC510B">
            <w:pPr>
              <w:rPr>
                <w:b/>
                <w:bCs/>
              </w:rPr>
            </w:pPr>
          </w:p>
        </w:tc>
        <w:tc>
          <w:tcPr>
            <w:tcW w:w="5220" w:type="dxa"/>
          </w:tcPr>
          <w:p w14:paraId="75882BBD" w14:textId="77777777" w:rsidR="00CC510B" w:rsidRDefault="00CC510B" w:rsidP="00CC510B">
            <w:pPr>
              <w:rPr>
                <w:b/>
                <w:bCs/>
              </w:rPr>
            </w:pPr>
          </w:p>
        </w:tc>
      </w:tr>
      <w:tr w:rsidR="00CC510B" w14:paraId="011C923E" w14:textId="77777777" w:rsidTr="00074F79">
        <w:trPr>
          <w:jc w:val="center"/>
        </w:trPr>
        <w:tc>
          <w:tcPr>
            <w:tcW w:w="4968" w:type="dxa"/>
          </w:tcPr>
          <w:p w14:paraId="7D1A1EA7" w14:textId="77777777" w:rsidR="00CC510B" w:rsidRDefault="00CC510B" w:rsidP="00CC510B">
            <w:pPr>
              <w:rPr>
                <w:b/>
                <w:bCs/>
              </w:rPr>
            </w:pPr>
          </w:p>
        </w:tc>
        <w:tc>
          <w:tcPr>
            <w:tcW w:w="5220" w:type="dxa"/>
          </w:tcPr>
          <w:p w14:paraId="6E16F0B0" w14:textId="77777777" w:rsidR="00CC510B" w:rsidRDefault="00CC510B" w:rsidP="00CC510B">
            <w:pPr>
              <w:rPr>
                <w:b/>
                <w:bCs/>
              </w:rPr>
            </w:pPr>
          </w:p>
        </w:tc>
      </w:tr>
      <w:tr w:rsidR="00CC510B" w14:paraId="1A3EC1F4" w14:textId="77777777" w:rsidTr="00074F79">
        <w:trPr>
          <w:jc w:val="center"/>
        </w:trPr>
        <w:tc>
          <w:tcPr>
            <w:tcW w:w="10188" w:type="dxa"/>
            <w:gridSpan w:val="2"/>
            <w:shd w:val="clear" w:color="auto" w:fill="BFBFBF" w:themeFill="background1" w:themeFillShade="BF"/>
          </w:tcPr>
          <w:p w14:paraId="40230334" w14:textId="77777777" w:rsidR="00CC510B" w:rsidRPr="00CC510B" w:rsidRDefault="00CC510B" w:rsidP="00074F79">
            <w:r>
              <w:rPr>
                <w:b/>
                <w:bCs/>
              </w:rPr>
              <w:t xml:space="preserve">Other Factors </w:t>
            </w:r>
            <w:r w:rsidRPr="00703C4E">
              <w:t xml:space="preserve">– ex. </w:t>
            </w:r>
            <w:r>
              <w:t>training, staffing, clearly defined roles and responsibilities</w:t>
            </w:r>
            <w:r w:rsidR="00074F79">
              <w:t>, workplace condition, weather</w:t>
            </w:r>
          </w:p>
        </w:tc>
      </w:tr>
      <w:tr w:rsidR="00D50280" w14:paraId="5505486D" w14:textId="77777777" w:rsidTr="00074F79">
        <w:trPr>
          <w:jc w:val="center"/>
        </w:trPr>
        <w:tc>
          <w:tcPr>
            <w:tcW w:w="4968" w:type="dxa"/>
          </w:tcPr>
          <w:p w14:paraId="74A36755" w14:textId="77777777" w:rsidR="00D50280" w:rsidRPr="00D50280" w:rsidRDefault="00773DB9" w:rsidP="00D50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Contributing f</w:t>
            </w:r>
            <w:r w:rsidR="00F2772E" w:rsidRPr="00CC510B">
              <w:rPr>
                <w:b/>
                <w:bCs/>
              </w:rPr>
              <w:t>actors</w:t>
            </w:r>
            <w:r>
              <w:rPr>
                <w:b/>
                <w:bCs/>
              </w:rPr>
              <w:t>/c</w:t>
            </w:r>
            <w:r w:rsidR="00F2772E">
              <w:rPr>
                <w:b/>
                <w:bCs/>
              </w:rPr>
              <w:t>auses</w:t>
            </w:r>
          </w:p>
        </w:tc>
        <w:tc>
          <w:tcPr>
            <w:tcW w:w="5220" w:type="dxa"/>
          </w:tcPr>
          <w:p w14:paraId="3BC022D6" w14:textId="77777777" w:rsidR="00D50280" w:rsidRPr="00D50280" w:rsidRDefault="00D50280" w:rsidP="00773DB9">
            <w:pPr>
              <w:jc w:val="center"/>
              <w:rPr>
                <w:b/>
                <w:bCs/>
              </w:rPr>
            </w:pPr>
            <w:r w:rsidRPr="00D50280">
              <w:rPr>
                <w:b/>
                <w:bCs/>
              </w:rPr>
              <w:t>Mitigations/</w:t>
            </w:r>
            <w:r w:rsidR="00773DB9">
              <w:rPr>
                <w:b/>
                <w:bCs/>
              </w:rPr>
              <w:t>c</w:t>
            </w:r>
            <w:r w:rsidRPr="00D50280">
              <w:rPr>
                <w:b/>
                <w:bCs/>
              </w:rPr>
              <w:t>ontrols/</w:t>
            </w:r>
            <w:r w:rsidR="00773DB9">
              <w:rPr>
                <w:b/>
                <w:bCs/>
              </w:rPr>
              <w:t>b</w:t>
            </w:r>
            <w:r w:rsidRPr="00D50280">
              <w:rPr>
                <w:b/>
                <w:bCs/>
              </w:rPr>
              <w:t>arriers</w:t>
            </w:r>
          </w:p>
        </w:tc>
      </w:tr>
      <w:tr w:rsidR="00CC510B" w14:paraId="70C6E736" w14:textId="77777777" w:rsidTr="00074F79">
        <w:trPr>
          <w:jc w:val="center"/>
        </w:trPr>
        <w:tc>
          <w:tcPr>
            <w:tcW w:w="4968" w:type="dxa"/>
          </w:tcPr>
          <w:p w14:paraId="46B871E3" w14:textId="77777777" w:rsidR="00CC510B" w:rsidRDefault="00CC510B" w:rsidP="00CC510B">
            <w:pPr>
              <w:rPr>
                <w:b/>
                <w:bCs/>
              </w:rPr>
            </w:pPr>
          </w:p>
        </w:tc>
        <w:tc>
          <w:tcPr>
            <w:tcW w:w="5220" w:type="dxa"/>
          </w:tcPr>
          <w:p w14:paraId="2CF5E7B5" w14:textId="77777777" w:rsidR="00CC510B" w:rsidRDefault="00CC510B" w:rsidP="00CC510B">
            <w:pPr>
              <w:rPr>
                <w:b/>
                <w:bCs/>
              </w:rPr>
            </w:pPr>
          </w:p>
        </w:tc>
      </w:tr>
      <w:tr w:rsidR="00D50280" w14:paraId="69604989" w14:textId="77777777" w:rsidTr="00074F79">
        <w:trPr>
          <w:jc w:val="center"/>
        </w:trPr>
        <w:tc>
          <w:tcPr>
            <w:tcW w:w="4968" w:type="dxa"/>
          </w:tcPr>
          <w:p w14:paraId="19A1085E" w14:textId="77777777" w:rsidR="00D50280" w:rsidRDefault="00D50280" w:rsidP="00CC510B">
            <w:pPr>
              <w:rPr>
                <w:b/>
                <w:bCs/>
              </w:rPr>
            </w:pPr>
          </w:p>
        </w:tc>
        <w:tc>
          <w:tcPr>
            <w:tcW w:w="5220" w:type="dxa"/>
          </w:tcPr>
          <w:p w14:paraId="51CABA77" w14:textId="77777777" w:rsidR="00D50280" w:rsidRDefault="00D50280" w:rsidP="00CC510B">
            <w:pPr>
              <w:rPr>
                <w:b/>
                <w:bCs/>
              </w:rPr>
            </w:pPr>
          </w:p>
        </w:tc>
      </w:tr>
      <w:tr w:rsidR="00D50280" w14:paraId="0669F7DE" w14:textId="77777777" w:rsidTr="00074F79">
        <w:trPr>
          <w:jc w:val="center"/>
        </w:trPr>
        <w:tc>
          <w:tcPr>
            <w:tcW w:w="4968" w:type="dxa"/>
          </w:tcPr>
          <w:p w14:paraId="2DF1F299" w14:textId="77777777" w:rsidR="00D50280" w:rsidRDefault="00D50280" w:rsidP="00CC510B">
            <w:pPr>
              <w:rPr>
                <w:b/>
                <w:bCs/>
              </w:rPr>
            </w:pPr>
          </w:p>
        </w:tc>
        <w:tc>
          <w:tcPr>
            <w:tcW w:w="5220" w:type="dxa"/>
          </w:tcPr>
          <w:p w14:paraId="35F4ABA7" w14:textId="77777777" w:rsidR="00D50280" w:rsidRDefault="00D50280" w:rsidP="00CC510B">
            <w:pPr>
              <w:rPr>
                <w:b/>
                <w:bCs/>
              </w:rPr>
            </w:pPr>
          </w:p>
        </w:tc>
      </w:tr>
    </w:tbl>
    <w:p w14:paraId="2A56BD17" w14:textId="77777777" w:rsidR="00234EB6" w:rsidRPr="00074F79" w:rsidRDefault="00234EB6" w:rsidP="00DD6C99">
      <w:pPr>
        <w:tabs>
          <w:tab w:val="left" w:pos="7740"/>
        </w:tabs>
      </w:pPr>
    </w:p>
    <w:sectPr w:rsidR="00234EB6" w:rsidRPr="00074F79" w:rsidSect="00DD6C99">
      <w:headerReference w:type="default" r:id="rId7"/>
      <w:footerReference w:type="default" r:id="rId8"/>
      <w:pgSz w:w="12240" w:h="15840"/>
      <w:pgMar w:top="1440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96DE7" w14:textId="77777777" w:rsidR="00561B86" w:rsidRDefault="00561B86" w:rsidP="0065538A">
      <w:pPr>
        <w:spacing w:after="0" w:line="240" w:lineRule="auto"/>
      </w:pPr>
      <w:r>
        <w:separator/>
      </w:r>
    </w:p>
  </w:endnote>
  <w:endnote w:type="continuationSeparator" w:id="0">
    <w:p w14:paraId="536ABA7F" w14:textId="77777777" w:rsidR="00561B86" w:rsidRDefault="00561B86" w:rsidP="0065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361BC" w14:textId="21B4275C" w:rsidR="00E43213" w:rsidRDefault="00E43213">
    <w:pPr>
      <w:pStyle w:val="Footer"/>
    </w:pPr>
    <w:r>
      <w:t>*This information is used for reference</w:t>
    </w:r>
    <w:r w:rsidR="00E12D7F">
      <w:t xml:space="preserve"> by the MAAR</w:t>
    </w:r>
    <w:r>
      <w:t xml:space="preserve"> only. </w:t>
    </w:r>
    <w:r w:rsidR="00E12D7F">
      <w:t>Sensitive information will later be de-identified.</w:t>
    </w:r>
    <w:r w:rsidR="009B769B">
      <w:t xml:space="preserve"> If you plan to present this form directly to RASMAG and other meeting, you can omit callsign. </w:t>
    </w:r>
    <w:r w:rsidR="00E12D7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3CD75" w14:textId="77777777" w:rsidR="00561B86" w:rsidRDefault="00561B86" w:rsidP="0065538A">
      <w:pPr>
        <w:spacing w:after="0" w:line="240" w:lineRule="auto"/>
      </w:pPr>
      <w:r>
        <w:separator/>
      </w:r>
    </w:p>
  </w:footnote>
  <w:footnote w:type="continuationSeparator" w:id="0">
    <w:p w14:paraId="6C1F1D84" w14:textId="77777777" w:rsidR="00561B86" w:rsidRDefault="00561B86" w:rsidP="00655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ED913" w14:textId="70605A45" w:rsidR="00BC34C3" w:rsidRDefault="004C05E7" w:rsidP="004C05E7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01647B1" wp14:editId="21C946B7">
          <wp:simplePos x="0" y="0"/>
          <wp:positionH relativeFrom="margin">
            <wp:posOffset>5703570</wp:posOffset>
          </wp:positionH>
          <wp:positionV relativeFrom="paragraph">
            <wp:posOffset>-180975</wp:posOffset>
          </wp:positionV>
          <wp:extent cx="666115" cy="571500"/>
          <wp:effectExtent l="0" t="0" r="0" b="0"/>
          <wp:wrapSquare wrapText="bothSides"/>
          <wp:docPr id="2" name="Picture 2" descr="C:\Users\SMSS-NATTAMON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MSS-NATTAMON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8F"/>
    <w:rsid w:val="000315D2"/>
    <w:rsid w:val="0003547C"/>
    <w:rsid w:val="00040946"/>
    <w:rsid w:val="00074F79"/>
    <w:rsid w:val="000A6CF6"/>
    <w:rsid w:val="000B5C60"/>
    <w:rsid w:val="000C6ACA"/>
    <w:rsid w:val="000E4590"/>
    <w:rsid w:val="001058A4"/>
    <w:rsid w:val="001113C8"/>
    <w:rsid w:val="00141FE0"/>
    <w:rsid w:val="001A5A94"/>
    <w:rsid w:val="001C4060"/>
    <w:rsid w:val="001D7284"/>
    <w:rsid w:val="001F11C8"/>
    <w:rsid w:val="001F6808"/>
    <w:rsid w:val="002002CE"/>
    <w:rsid w:val="0020721B"/>
    <w:rsid w:val="00234EB6"/>
    <w:rsid w:val="00250C8F"/>
    <w:rsid w:val="002565F2"/>
    <w:rsid w:val="002602F4"/>
    <w:rsid w:val="00283C48"/>
    <w:rsid w:val="002B3EE4"/>
    <w:rsid w:val="002E552F"/>
    <w:rsid w:val="00356997"/>
    <w:rsid w:val="00367C36"/>
    <w:rsid w:val="00453870"/>
    <w:rsid w:val="004C05E7"/>
    <w:rsid w:val="004D43A4"/>
    <w:rsid w:val="004F2BC5"/>
    <w:rsid w:val="00541781"/>
    <w:rsid w:val="00561B86"/>
    <w:rsid w:val="005658DB"/>
    <w:rsid w:val="005A4B2B"/>
    <w:rsid w:val="005B59D4"/>
    <w:rsid w:val="005C0C3F"/>
    <w:rsid w:val="00612B3F"/>
    <w:rsid w:val="0062068B"/>
    <w:rsid w:val="00630E7C"/>
    <w:rsid w:val="00631526"/>
    <w:rsid w:val="00636D2A"/>
    <w:rsid w:val="0065538A"/>
    <w:rsid w:val="006B0EA1"/>
    <w:rsid w:val="006C263A"/>
    <w:rsid w:val="006F625B"/>
    <w:rsid w:val="00703C4E"/>
    <w:rsid w:val="007060BC"/>
    <w:rsid w:val="00710167"/>
    <w:rsid w:val="0072159E"/>
    <w:rsid w:val="00773DB9"/>
    <w:rsid w:val="007C08B3"/>
    <w:rsid w:val="007F1277"/>
    <w:rsid w:val="007F245A"/>
    <w:rsid w:val="008009CF"/>
    <w:rsid w:val="00857CE8"/>
    <w:rsid w:val="008E0A96"/>
    <w:rsid w:val="00923A71"/>
    <w:rsid w:val="00974752"/>
    <w:rsid w:val="009B769B"/>
    <w:rsid w:val="009E6178"/>
    <w:rsid w:val="009F0A6E"/>
    <w:rsid w:val="00A17F1A"/>
    <w:rsid w:val="00A32FB0"/>
    <w:rsid w:val="00A354D1"/>
    <w:rsid w:val="00A9648F"/>
    <w:rsid w:val="00AA325A"/>
    <w:rsid w:val="00AC1B05"/>
    <w:rsid w:val="00AD39EA"/>
    <w:rsid w:val="00B339D0"/>
    <w:rsid w:val="00B40F73"/>
    <w:rsid w:val="00B70FDD"/>
    <w:rsid w:val="00B85BA7"/>
    <w:rsid w:val="00B92E30"/>
    <w:rsid w:val="00BD74C0"/>
    <w:rsid w:val="00BE685F"/>
    <w:rsid w:val="00C35A66"/>
    <w:rsid w:val="00C6026A"/>
    <w:rsid w:val="00C9714A"/>
    <w:rsid w:val="00CC510B"/>
    <w:rsid w:val="00D30562"/>
    <w:rsid w:val="00D50280"/>
    <w:rsid w:val="00D605D5"/>
    <w:rsid w:val="00DD6C99"/>
    <w:rsid w:val="00DE4010"/>
    <w:rsid w:val="00E03EB9"/>
    <w:rsid w:val="00E12D7F"/>
    <w:rsid w:val="00E43213"/>
    <w:rsid w:val="00E970B2"/>
    <w:rsid w:val="00EA1C35"/>
    <w:rsid w:val="00EE6998"/>
    <w:rsid w:val="00F10EAF"/>
    <w:rsid w:val="00F2772E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817C6"/>
  <w15:docId w15:val="{6924D9FB-3075-4620-92CA-AC560C0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8F"/>
  </w:style>
  <w:style w:type="paragraph" w:styleId="Footer">
    <w:name w:val="footer"/>
    <w:basedOn w:val="Normal"/>
    <w:link w:val="FooterChar"/>
    <w:uiPriority w:val="99"/>
    <w:unhideWhenUsed/>
    <w:rsid w:val="00655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38A"/>
  </w:style>
  <w:style w:type="character" w:styleId="CommentReference">
    <w:name w:val="annotation reference"/>
    <w:basedOn w:val="DefaultParagraphFont"/>
    <w:uiPriority w:val="99"/>
    <w:semiHidden/>
    <w:unhideWhenUsed/>
    <w:rsid w:val="001A5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A9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A9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A9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A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94"/>
    <w:rPr>
      <w:rFonts w:ascii="Segoe UI" w:hAnsi="Segoe UI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4C05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B3F6-535B-4040-83AC-D5AA6349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SMSS-NATTAMON</dc:creator>
  <cp:lastModifiedBy>AEROTHAI</cp:lastModifiedBy>
  <cp:revision>2</cp:revision>
  <cp:lastPrinted>2018-01-19T07:43:00Z</cp:lastPrinted>
  <dcterms:created xsi:type="dcterms:W3CDTF">2020-11-23T08:27:00Z</dcterms:created>
  <dcterms:modified xsi:type="dcterms:W3CDTF">2020-11-23T08:27:00Z</dcterms:modified>
</cp:coreProperties>
</file>